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E01FE" w14:textId="77777777" w:rsidR="004F0475" w:rsidRPr="004F0475" w:rsidRDefault="004F0475" w:rsidP="004F04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</w:p>
    <w:p w14:paraId="2DDF666F" w14:textId="77777777" w:rsidR="004F0475" w:rsidRPr="004F0475" w:rsidRDefault="004F0475" w:rsidP="004F0475">
      <w:pPr>
        <w:spacing w:after="200" w:line="276" w:lineRule="auto"/>
        <w:rPr>
          <w:rFonts w:ascii="Calibri" w:eastAsia="Times New Roman" w:hAnsi="Calibri" w:cs="Calibri"/>
          <w:lang w:eastAsia="it-IT"/>
        </w:rPr>
      </w:pPr>
      <w:r w:rsidRPr="004F0475">
        <w:rPr>
          <w:rFonts w:ascii="Times New Roman" w:eastAsia="Times New Roman" w:hAnsi="Times New Roman" w:cs="Times New Roman"/>
          <w:lang w:val="en-US" w:eastAsia="it-IT"/>
        </w:rPr>
        <w:t xml:space="preserve">“DOPPIO BOOM: PASOLINI, CARLO LEVI, NOTARANGELO, GIANNATIEMPO” AL TEATRO SAN MICHELE DI RIVELLO CON ULDERICO PESCE DAL 14 AGOSTO </w:t>
      </w:r>
    </w:p>
    <w:p w14:paraId="6E697F25" w14:textId="740FDBBB" w:rsidR="004F0475" w:rsidRPr="006B6DD3" w:rsidRDefault="00EB28DD" w:rsidP="004F0475">
      <w:pPr>
        <w:spacing w:before="6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E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x chiesa sconsacrata di origine longobarda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, i</w:t>
      </w:r>
      <w:r w:rsidR="006B6DD3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l </w:t>
      </w:r>
      <w:r w:rsidR="006B6DD3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Teatro San Michele di Rivello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dal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 xml:space="preserve">14 agosto </w:t>
      </w:r>
      <w:r w:rsidR="006B6DD3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 xml:space="preserve">al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20 settembre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ospita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le fotografie che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Mimì Notarangelo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ha scattato sui set cinematografici de “Il vangelo secondo Matteo” di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P. P. Pasolini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e del “Cristo si è fermato a Eboli” di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Francesco Rosi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(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film tratto dal romanzo di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Carlo Levi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) assieme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al</w:t>
      </w:r>
      <w:r w:rsidR="004F0475"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le installazioni realizzate da </w:t>
      </w:r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 xml:space="preserve">Francesco </w:t>
      </w:r>
      <w:proofErr w:type="spellStart"/>
      <w:r w:rsidR="004F0475"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Giannatiempo</w:t>
      </w:r>
      <w:proofErr w:type="spellEnd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‘</w:t>
      </w:r>
      <w:proofErr w:type="spellStart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Sin_done</w:t>
      </w:r>
      <w:proofErr w:type="spellEnd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[donazione di mestruo]’, ‘</w:t>
      </w:r>
      <w:proofErr w:type="spellStart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Eidetica_Reality_Show</w:t>
      </w:r>
      <w:proofErr w:type="spellEnd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e ‘</w:t>
      </w:r>
      <w:proofErr w:type="spellStart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Im_Printing_Persistenz</w:t>
      </w:r>
      <w:proofErr w:type="spellEnd"/>
      <w:r w:rsidR="006B6DD3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’</w:t>
      </w:r>
    </w:p>
    <w:p w14:paraId="0B1F20B6" w14:textId="2C8C4961" w:rsidR="009F4DB9" w:rsidRDefault="009F4DB9" w:rsidP="004F0475">
      <w:pPr>
        <w:spacing w:before="60" w:after="12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A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legare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i vari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proofErr w:type="spellStart"/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tematismi</w:t>
      </w:r>
      <w:proofErr w:type="spellEnd"/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indagati da Pier Paolo Pasolini, Carlo Levi, Mimì Notarangelo e che oggi sono ripresi da Francesco </w:t>
      </w:r>
      <w:proofErr w:type="spellStart"/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Giannatiempo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è l’autore, regista e attore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Ulderico Pesce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che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realizza un evento multidisciplinare tra fotografia, installazioni artistiche,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musica e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narrazione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dal titolo ‘</w:t>
      </w:r>
      <w:r w:rsidRPr="009F4DB9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it-IT"/>
        </w:rPr>
        <w:t>Doppio Boom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’, accompagnato al pianoforte da </w:t>
      </w:r>
      <w:r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 xml:space="preserve">Gianfranco </w:t>
      </w:r>
      <w:proofErr w:type="spellStart"/>
      <w:r w:rsidRPr="009F4DB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it-IT"/>
        </w:rPr>
        <w:t>Filizzola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: 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dal 14 agosto alle ore 18.00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sarà ripetuto anche su prenotazione, che mira a</w:t>
      </w:r>
      <w:r w:rsidRPr="004F0475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it-IT"/>
        </w:rPr>
        <w:t xml:space="preserve"> </w:t>
      </w:r>
      <w:r w:rsidRPr="004F0475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legare.</w:t>
      </w:r>
    </w:p>
    <w:p w14:paraId="603FB1F0" w14:textId="7A261B46" w:rsidR="004F0475" w:rsidRPr="004F0475" w:rsidRDefault="006B6DD3" w:rsidP="004F0475">
      <w:pPr>
        <w:spacing w:before="60" w:after="120" w:line="360" w:lineRule="auto"/>
        <w:jc w:val="both"/>
        <w:rPr>
          <w:rFonts w:ascii="Calibri" w:eastAsia="Times New Roman" w:hAnsi="Calibri" w:cs="Calibri"/>
          <w:lang w:eastAsia="it-IT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L’esposizione delle opere </w:t>
      </w:r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è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autonom</w:t>
      </w:r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, benché siano intrecciate da diversi punti di vista: il territorio come set cinematografico, come terra d’esilio e natale; le discriminazioni, le segregazioni, l’antifascismo, la letterarietà; </w:t>
      </w:r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le persecuzioni e gli insabbiamenti dell’establishment; i riti di passaggio, l’emancipazione dal tabù, l’iconoclastia di una Passio </w:t>
      </w:r>
      <w:proofErr w:type="spellStart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Christi</w:t>
      </w:r>
      <w:proofErr w:type="spellEnd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 in versione femminile; la mercificazione e l’alienazione, del corpo e del lavoro; il mondo contadino e il sottoproletariato urbano di colpo annullati, espropriati, emigrati;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le orme inquinate del capitalismo (il Doppio Boom), le tracce dell’essere umano che riflette in uno specchio falliforme interrogandosi ‘Mirror |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Me_Error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’?; le riflessioni sulla memoria </w:t>
      </w:r>
      <w:r w:rsidR="009F4DB9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- anche fotografica/eidetica -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ch</w:t>
      </w:r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e è ogni giorno. Quella taciuta sulla morte di Pasolini. O </w:t>
      </w:r>
      <w:proofErr w:type="spellStart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quella della </w:t>
      </w:r>
      <w:proofErr w:type="spellEnd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tragedia di una ragazza uccisa nel sottotetto di una chiesa (Elisa </w:t>
      </w:r>
      <w:proofErr w:type="spellStart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>Claps</w:t>
      </w:r>
      <w:proofErr w:type="spellEnd"/>
      <w:r w:rsidR="004E03A1">
        <w:rPr>
          <w:rFonts w:ascii="Times New Roman" w:eastAsia="Times New Roman" w:hAnsi="Times New Roman" w:cs="Times New Roman"/>
          <w:color w:val="333333"/>
          <w:sz w:val="24"/>
          <w:szCs w:val="24"/>
          <w:lang w:eastAsia="it-IT"/>
        </w:rPr>
        <w:t xml:space="preserve">). </w:t>
      </w:r>
    </w:p>
    <w:sectPr w:rsidR="004F0475" w:rsidRPr="004F0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5B2"/>
    <w:rsid w:val="001C0039"/>
    <w:rsid w:val="00204EF9"/>
    <w:rsid w:val="004E03A1"/>
    <w:rsid w:val="004F0475"/>
    <w:rsid w:val="005820D0"/>
    <w:rsid w:val="005C6DDD"/>
    <w:rsid w:val="006B6DD3"/>
    <w:rsid w:val="009F4DB9"/>
    <w:rsid w:val="00A725B2"/>
    <w:rsid w:val="00B92ED7"/>
    <w:rsid w:val="00EB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42A6F"/>
  <w15:chartTrackingRefBased/>
  <w15:docId w15:val="{C4AB82FF-4458-4BA9-8D43-280F6D8E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F047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4F04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5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3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3575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98923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37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42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46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0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995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2022-08-20T14:36:00Z</dcterms:created>
  <dcterms:modified xsi:type="dcterms:W3CDTF">2022-08-20T15:04:00Z</dcterms:modified>
</cp:coreProperties>
</file>