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C088F" w14:textId="75943229" w:rsidR="00CE4504" w:rsidRDefault="00CE4504" w:rsidP="00CE4504">
      <w:pPr>
        <w:pStyle w:val="Testonormale"/>
        <w:jc w:val="center"/>
      </w:pPr>
      <w:r>
        <w:t>Comunicato Stampa</w:t>
      </w:r>
    </w:p>
    <w:p w14:paraId="515547AE" w14:textId="77777777" w:rsidR="00CE4504" w:rsidRDefault="00CE4504" w:rsidP="00CE4504">
      <w:pPr>
        <w:pStyle w:val="Testonormale"/>
      </w:pPr>
    </w:p>
    <w:p w14:paraId="082102A1" w14:textId="77777777" w:rsidR="00CE4504" w:rsidRDefault="00CE4504" w:rsidP="00CE4504">
      <w:pPr>
        <w:pStyle w:val="Testonormale"/>
      </w:pPr>
    </w:p>
    <w:p w14:paraId="2F937405" w14:textId="2F41BFDB" w:rsidR="00CE4504" w:rsidRPr="00CE4504" w:rsidRDefault="00CE4504" w:rsidP="00CE4504">
      <w:pPr>
        <w:pStyle w:val="Testonormale"/>
        <w:jc w:val="center"/>
        <w:rPr>
          <w:sz w:val="36"/>
          <w:szCs w:val="36"/>
        </w:rPr>
      </w:pPr>
      <w:r w:rsidRPr="00CE4504">
        <w:rPr>
          <w:sz w:val="36"/>
          <w:szCs w:val="36"/>
        </w:rPr>
        <w:t>Paolo Masi a Foggia</w:t>
      </w:r>
    </w:p>
    <w:p w14:paraId="0869F1A1" w14:textId="0B2CCB8C" w:rsidR="00CE4504" w:rsidRPr="00CE4504" w:rsidRDefault="00CE4504" w:rsidP="00CE4504">
      <w:pPr>
        <w:pStyle w:val="Testonormale"/>
        <w:jc w:val="center"/>
        <w:rPr>
          <w:sz w:val="36"/>
          <w:szCs w:val="36"/>
        </w:rPr>
      </w:pPr>
      <w:r w:rsidRPr="00CE4504">
        <w:rPr>
          <w:sz w:val="36"/>
          <w:szCs w:val="36"/>
        </w:rPr>
        <w:t>Presso la Contemporanea Galleria d’Arte</w:t>
      </w:r>
    </w:p>
    <w:p w14:paraId="6EEFB572" w14:textId="72679785" w:rsidR="00CE4504" w:rsidRPr="00CE4504" w:rsidRDefault="00CE4504" w:rsidP="00CE4504">
      <w:pPr>
        <w:pStyle w:val="Testonormale"/>
        <w:jc w:val="center"/>
        <w:rPr>
          <w:sz w:val="36"/>
          <w:szCs w:val="36"/>
        </w:rPr>
      </w:pPr>
      <w:r w:rsidRPr="00CE4504">
        <w:rPr>
          <w:sz w:val="36"/>
          <w:szCs w:val="36"/>
        </w:rPr>
        <w:t>Dal 12 novembre 2022 al 6 gennaio 2023</w:t>
      </w:r>
    </w:p>
    <w:p w14:paraId="29DD67DB" w14:textId="39D3E783" w:rsidR="00CE4504" w:rsidRDefault="00CE4504" w:rsidP="009B41E9">
      <w:pPr>
        <w:pStyle w:val="Testonormale"/>
        <w:jc w:val="center"/>
      </w:pPr>
    </w:p>
    <w:p w14:paraId="31EEB7FE" w14:textId="77777777" w:rsidR="00CE4504" w:rsidRDefault="00CE4504" w:rsidP="00CE4504">
      <w:pPr>
        <w:pStyle w:val="Testonormale"/>
      </w:pPr>
    </w:p>
    <w:p w14:paraId="1DBF31A3" w14:textId="7A3CB9F3" w:rsidR="00CE4504" w:rsidRDefault="00CE4504" w:rsidP="00CE4504">
      <w:pPr>
        <w:pStyle w:val="Testonormale"/>
        <w:jc w:val="both"/>
      </w:pPr>
      <w:r>
        <w:t xml:space="preserve">Sabato 12 novembre 2022, alle ore 18.00, la Contemporanea Galleria d’Arte di Foggia, in via Viale Michelangelo 65, ospiterà l'inaugurazione della mostra di Paolo Masi. </w:t>
      </w:r>
    </w:p>
    <w:p w14:paraId="4ADFEAEB" w14:textId="77777777" w:rsidR="00CE4504" w:rsidRDefault="00CE4504" w:rsidP="00CE4504">
      <w:pPr>
        <w:pStyle w:val="Testonormale"/>
        <w:jc w:val="both"/>
      </w:pPr>
      <w:r>
        <w:t>Fino al 6 gennaio 2023 saranno venti  in esposizione i lavori più rappresentativi dell’artista, una serie inedita di cartoni di piccole e medie dimensioni realizzati dagli anni ’80 ad oggi.</w:t>
      </w:r>
    </w:p>
    <w:p w14:paraId="0B4415C3" w14:textId="4D4FB149" w:rsidR="00CE4504" w:rsidRDefault="00CE4504" w:rsidP="00CE4504">
      <w:pPr>
        <w:pStyle w:val="Testonormale"/>
        <w:jc w:val="both"/>
      </w:pPr>
      <w:r>
        <w:t>Masi è ritornato al vocabolario segnico elaborato a partire dagli anni Sessanta: da una parte la ricerca di una struttura che sia tramite tra superficie e realtà, dall’altra l’intuizione che il gesto artistico ha rilevanza storica e sociale, ha proprietà di coinvolgimento essendo ponte tra passato, presente e utopia.</w:t>
      </w:r>
    </w:p>
    <w:p w14:paraId="05510C93" w14:textId="24E49281" w:rsidR="00CE4504" w:rsidRDefault="00CE4504" w:rsidP="00CE4504">
      <w:pPr>
        <w:pStyle w:val="Testonormale"/>
        <w:jc w:val="both"/>
      </w:pPr>
    </w:p>
    <w:p w14:paraId="4E038BE4" w14:textId="06B68FD3" w:rsidR="00CE4504" w:rsidRDefault="00CE4504" w:rsidP="00CE4504">
      <w:pPr>
        <w:pStyle w:val="Testonormale"/>
        <w:jc w:val="both"/>
      </w:pPr>
      <w:r>
        <w:t>L’artista, alla soglia degli 90 anni, raccoglie l'eredità del passato (le prime mostre che presentavano lavori su cartone risalgono al 1974), riutilizzando un supporto che nella sua povertà è rappresentazione del paesaggio urbano, fonte continua di riflessione e ispirazione. Linearizzazioni, incisioni e coloriture si alternano a forature e riquadrature, si appropriano dello spazio della superficie modificandone lo stato preesistente per restituire nuove possibili letture.</w:t>
      </w:r>
    </w:p>
    <w:p w14:paraId="1955D9A9" w14:textId="0CF499B9" w:rsidR="00CE4504" w:rsidRDefault="009B41E9" w:rsidP="00CE4504">
      <w:pPr>
        <w:pStyle w:val="Testonormale"/>
        <w:jc w:val="both"/>
        <w:rPr>
          <w:noProof/>
        </w:rPr>
      </w:pPr>
      <w:r>
        <w:rPr>
          <w:noProof/>
        </w:rPr>
        <w:t xml:space="preserve">                                                                                 </w:t>
      </w:r>
    </w:p>
    <w:p w14:paraId="490BD0DB" w14:textId="65584656" w:rsidR="00CE4504" w:rsidRDefault="00CE4504" w:rsidP="00CE4504">
      <w:pPr>
        <w:pStyle w:val="Testonormale"/>
        <w:jc w:val="both"/>
      </w:pPr>
    </w:p>
    <w:p w14:paraId="0B28728D" w14:textId="77777777" w:rsidR="00CE4504" w:rsidRDefault="00CE4504" w:rsidP="00CE4504">
      <w:pPr>
        <w:pStyle w:val="Testonormale"/>
      </w:pPr>
      <w:r>
        <w:t>Orari: dal lunedì al sabato ore 10.00 - 13.00, 16.00 - 20.00;  domenica su appuntamento.</w:t>
      </w:r>
    </w:p>
    <w:p w14:paraId="4DB54881" w14:textId="77777777" w:rsidR="00CE4504" w:rsidRDefault="00CE4504"/>
    <w:sectPr w:rsidR="00CE45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504"/>
    <w:rsid w:val="009B41E9"/>
    <w:rsid w:val="00CE4504"/>
    <w:rsid w:val="00F8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E9A22"/>
  <w15:chartTrackingRefBased/>
  <w15:docId w15:val="{D848D631-6ECF-481D-B36D-B64A332B8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CE4504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CE450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1235</Characters>
  <Application>Microsoft Office Word</Application>
  <DocSecurity>0</DocSecurity>
  <Lines>34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Rutigliano</dc:creator>
  <cp:keywords/>
  <dc:description/>
  <cp:lastModifiedBy>Leonardo Rutigliano</cp:lastModifiedBy>
  <cp:revision>2</cp:revision>
  <cp:lastPrinted>2022-10-24T21:22:00Z</cp:lastPrinted>
  <dcterms:created xsi:type="dcterms:W3CDTF">2022-10-24T21:25:00Z</dcterms:created>
  <dcterms:modified xsi:type="dcterms:W3CDTF">2022-10-24T21:25:00Z</dcterms:modified>
</cp:coreProperties>
</file>